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DB9F" w14:textId="77777777" w:rsidR="00871B04" w:rsidRDefault="00871B04" w:rsidP="00871B0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color w:val="222222"/>
          <w:sz w:val="20"/>
          <w:szCs w:val="20"/>
        </w:rPr>
        <w:t> </w:t>
      </w:r>
    </w:p>
    <w:p w14:paraId="0DBF4A9E" w14:textId="77777777" w:rsidR="00871B04" w:rsidRDefault="00871B04" w:rsidP="00871B0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color w:val="222222"/>
          <w:sz w:val="20"/>
          <w:szCs w:val="20"/>
          <w:lang w:val="en"/>
        </w:rPr>
        <w:t>***YOU CAN NOW RENEW YOUR GDC VOLUNTEER ID ONLINE***</w:t>
      </w:r>
      <w:r>
        <w:rPr>
          <w:rStyle w:val="eop"/>
          <w:rFonts w:ascii="Arial" w:hAnsi="Arial" w:cs="Arial"/>
          <w:color w:val="222222"/>
          <w:sz w:val="20"/>
          <w:szCs w:val="20"/>
        </w:rPr>
        <w:t> </w:t>
      </w:r>
    </w:p>
    <w:p w14:paraId="7E9E396E" w14:textId="77777777" w:rsidR="00871B04" w:rsidRDefault="00871B04" w:rsidP="00871B0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i/>
          <w:iCs/>
          <w:color w:val="FF0000"/>
          <w:sz w:val="18"/>
          <w:szCs w:val="18"/>
          <w:lang w:val="en"/>
        </w:rPr>
        <w:t>Please try this method. F</w:t>
      </w:r>
      <w:r>
        <w:rPr>
          <w:rStyle w:val="normaltextrun"/>
          <w:rFonts w:ascii="Arial" w:hAnsi="Arial" w:cs="Arial"/>
          <w:color w:val="FF0000"/>
          <w:sz w:val="20"/>
          <w:szCs w:val="20"/>
        </w:rPr>
        <w:t>o</w:t>
      </w:r>
      <w:r>
        <w:rPr>
          <w:rStyle w:val="normaltextrun"/>
          <w:rFonts w:ascii="Arial" w:hAnsi="Arial" w:cs="Arial"/>
          <w:i/>
          <w:iCs/>
          <w:color w:val="FF0000"/>
          <w:sz w:val="20"/>
          <w:szCs w:val="20"/>
        </w:rPr>
        <w:t>r a short while GDC will still accept paper renewals as people get acclimated to the new system.  GDC will give us advanced notice before they stop accepting the paper renewals. </w:t>
      </w:r>
      <w:r>
        <w:rPr>
          <w:rStyle w:val="eop"/>
          <w:rFonts w:ascii="Arial" w:hAnsi="Arial" w:cs="Arial"/>
          <w:color w:val="FF0000"/>
          <w:sz w:val="20"/>
          <w:szCs w:val="20"/>
        </w:rPr>
        <w:t> </w:t>
      </w:r>
    </w:p>
    <w:p w14:paraId="170E2D58" w14:textId="77777777" w:rsidR="00871B04" w:rsidRDefault="00871B04" w:rsidP="00871B0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color w:val="FF0000"/>
          <w:sz w:val="18"/>
          <w:szCs w:val="18"/>
        </w:rPr>
        <w:t> </w:t>
      </w:r>
    </w:p>
    <w:p w14:paraId="15EE5087" w14:textId="77777777" w:rsidR="00871B04" w:rsidRDefault="00871B04" w:rsidP="00871B0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Please read the following information about renewing your GDC Volunteer ID Card (Badge) online: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7294106C" w14:textId="77777777" w:rsidR="00871B04" w:rsidRDefault="00871B04" w:rsidP="00871B0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Well, we are crossing another milestone in Volunteer Services – Renewals can now be completed </w:t>
      </w:r>
      <w:proofErr w:type="gramStart"/>
      <w:r>
        <w:rPr>
          <w:rStyle w:val="normaltextrun"/>
          <w:rFonts w:ascii="Arial" w:hAnsi="Arial" w:cs="Arial"/>
          <w:color w:val="000000"/>
          <w:sz w:val="20"/>
          <w:szCs w:val="20"/>
        </w:rPr>
        <w:t>ONLINE!!.</w:t>
      </w:r>
      <w:proofErr w:type="gramEnd"/>
      <w:r>
        <w:rPr>
          <w:rStyle w:val="normaltextrun"/>
          <w:rFonts w:ascii="Arial" w:hAnsi="Arial" w:cs="Arial"/>
          <w:color w:val="000000"/>
          <w:sz w:val="20"/>
          <w:szCs w:val="20"/>
        </w:rPr>
        <w:t>  You simply go to this website:  </w:t>
      </w:r>
      <w:hyperlink r:id="rId5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www.gdc.ga.gov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 and at the top of the page click on 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Volunteer Services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  In the middle of the page, you will see a red line that says, </w:t>
      </w:r>
      <w:r>
        <w:rPr>
          <w:rStyle w:val="normaltextrun"/>
          <w:rFonts w:ascii="Arial" w:hAnsi="Arial" w:cs="Arial"/>
          <w:color w:val="FF0000"/>
          <w:sz w:val="20"/>
          <w:szCs w:val="20"/>
        </w:rPr>
        <w:t>Begin Renewal Process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, from that point everything will be automatic.  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35470715" w14:textId="77777777" w:rsidR="00871B04" w:rsidRDefault="00871B04" w:rsidP="00871B0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00E7703F" w14:textId="77777777" w:rsidR="00871B04" w:rsidRDefault="00871B04" w:rsidP="00871B0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There are two videos that will have to be viewed (</w:t>
      </w:r>
      <w:r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>PREA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and </w:t>
      </w:r>
      <w:r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>Sexual Harassment Prevention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) and then complete the application.  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49C9DC88" w14:textId="77777777" w:rsidR="00871B04" w:rsidRDefault="00871B04" w:rsidP="00871B0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601E175C" w14:textId="77777777" w:rsidR="00871B04" w:rsidRDefault="00871B04" w:rsidP="00871B0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Here are the steps of the process once the applicant begins: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7D731470" w14:textId="77777777" w:rsidR="00871B04" w:rsidRDefault="00871B04" w:rsidP="00871B0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42E3FBBB" w14:textId="77777777" w:rsidR="00871B04" w:rsidRDefault="00871B04" w:rsidP="00871B04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Applicant will enter the information from their current ID card as requested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3F3D1644" w14:textId="77777777" w:rsidR="00871B04" w:rsidRDefault="00871B04" w:rsidP="00871B04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Two videos will play sequentially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258C06AC" w14:textId="77777777" w:rsidR="00871B04" w:rsidRDefault="00871B04" w:rsidP="00871B04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Two attestation forms will come up and be signed by electronic signatures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07E8B168" w14:textId="77777777" w:rsidR="00871B04" w:rsidRDefault="00871B04" w:rsidP="00871B04">
      <w:pPr>
        <w:pStyle w:val="paragraph"/>
        <w:numPr>
          <w:ilvl w:val="0"/>
          <w:numId w:val="4"/>
        </w:numPr>
        <w:spacing w:before="0" w:beforeAutospacing="0" w:after="0" w:afterAutospacing="0"/>
        <w:ind w:left="180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 xml:space="preserve">If your screen becomes </w:t>
      </w:r>
      <w:r>
        <w:rPr>
          <w:rStyle w:val="normaltextrun"/>
          <w:rFonts w:ascii="Arial" w:hAnsi="Arial" w:cs="Arial"/>
          <w:i/>
          <w:iCs/>
          <w:color w:val="000000"/>
          <w:sz w:val="20"/>
          <w:szCs w:val="20"/>
          <w:shd w:val="clear" w:color="auto" w:fill="C0C0C0"/>
        </w:rPr>
        <w:t>“Grayed Out”</w:t>
      </w:r>
      <w:r>
        <w:rPr>
          <w:rStyle w:val="normaltextrun"/>
          <w:rFonts w:ascii="Arial" w:hAnsi="Arial" w:cs="Arial"/>
          <w:i/>
          <w:iCs/>
          <w:color w:val="000000"/>
          <w:sz w:val="20"/>
          <w:szCs w:val="20"/>
        </w:rPr>
        <w:t xml:space="preserve"> and you cannot fill in the forms, scroll to the bottom of the screen and look for the “Continue” button. (</w:t>
      </w:r>
      <w:r>
        <w:rPr>
          <w:rStyle w:val="normaltextrun"/>
          <w:rFonts w:ascii="Arial" w:hAnsi="Arial" w:cs="Arial"/>
          <w:i/>
          <w:iCs/>
          <w:color w:val="201F1E"/>
          <w:sz w:val="20"/>
          <w:szCs w:val="20"/>
        </w:rPr>
        <w:t xml:space="preserve">It will appear on a black bar the same as the copyright type fine print, however it is a bright blue bubble that looks very out of place.) When you click that button, “the </w:t>
      </w:r>
      <w:r>
        <w:rPr>
          <w:rStyle w:val="normaltextrun"/>
          <w:rFonts w:ascii="Arial" w:hAnsi="Arial" w:cs="Arial"/>
          <w:i/>
          <w:iCs/>
          <w:color w:val="201F1E"/>
          <w:sz w:val="20"/>
          <w:szCs w:val="20"/>
          <w:shd w:val="clear" w:color="auto" w:fill="C0C0C0"/>
        </w:rPr>
        <w:t>“Gray”</w:t>
      </w:r>
      <w:r>
        <w:rPr>
          <w:rStyle w:val="normaltextrun"/>
          <w:rFonts w:ascii="Arial" w:hAnsi="Arial" w:cs="Arial"/>
          <w:i/>
          <w:iCs/>
          <w:color w:val="201F1E"/>
          <w:sz w:val="20"/>
          <w:szCs w:val="20"/>
        </w:rPr>
        <w:t xml:space="preserve"> should leave and you will be able to complete the required forms.</w:t>
      </w:r>
      <w:r>
        <w:rPr>
          <w:rStyle w:val="eop"/>
          <w:rFonts w:ascii="Arial" w:hAnsi="Arial" w:cs="Arial"/>
          <w:color w:val="201F1E"/>
          <w:sz w:val="20"/>
          <w:szCs w:val="20"/>
        </w:rPr>
        <w:t> </w:t>
      </w:r>
    </w:p>
    <w:p w14:paraId="04EA89BF" w14:textId="77777777" w:rsidR="00871B04" w:rsidRDefault="00871B04" w:rsidP="00871B04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Organization is mandatory (Metanoia Prison Ministries)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34B3293F" w14:textId="77777777" w:rsidR="00871B04" w:rsidRDefault="00871B04" w:rsidP="00871B04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GCIC form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58422CF4" w14:textId="77777777" w:rsidR="00871B04" w:rsidRDefault="00871B04" w:rsidP="00871B04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PREA form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7DC36906" w14:textId="77777777" w:rsidR="00871B04" w:rsidRDefault="00871B04" w:rsidP="00871B04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At end a box pops up and requires an email address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4CA109F5" w14:textId="77777777" w:rsidR="00871B04" w:rsidRDefault="00871B04" w:rsidP="00871B04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Last step is applicant receives an email with a link, they click on link which verifies their application and it is complete.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5907E2BB" w14:textId="77777777" w:rsidR="00871B04" w:rsidRDefault="00871B04" w:rsidP="00871B0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1E91FAE6" w14:textId="77777777" w:rsidR="00871B04" w:rsidRDefault="00871B04" w:rsidP="00871B0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color w:val="FF0000"/>
          <w:sz w:val="20"/>
          <w:szCs w:val="20"/>
          <w:lang w:val="en"/>
        </w:rPr>
        <w:t>***IMPORTANT***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n"/>
        </w:rPr>
        <w:t xml:space="preserve"> </w:t>
      </w:r>
      <w:r>
        <w:rPr>
          <w:rStyle w:val="normaltextrun"/>
          <w:rFonts w:ascii="Arial" w:hAnsi="Arial" w:cs="Arial"/>
          <w:i/>
          <w:iCs/>
          <w:color w:val="000000"/>
          <w:sz w:val="20"/>
          <w:szCs w:val="20"/>
          <w:lang w:val="en"/>
        </w:rPr>
        <w:t xml:space="preserve">This process requires a digital signature, which </w:t>
      </w:r>
      <w:r>
        <w:rPr>
          <w:rStyle w:val="normaltextrun"/>
          <w:rFonts w:ascii="Arial" w:hAnsi="Arial" w:cs="Arial"/>
          <w:b/>
          <w:bCs/>
          <w:i/>
          <w:iCs/>
          <w:color w:val="000000"/>
          <w:sz w:val="20"/>
          <w:szCs w:val="20"/>
          <w:lang w:val="en"/>
        </w:rPr>
        <w:t>CANNOT</w:t>
      </w:r>
      <w:r>
        <w:rPr>
          <w:rStyle w:val="normaltextrun"/>
          <w:rFonts w:ascii="Arial" w:hAnsi="Arial" w:cs="Arial"/>
          <w:i/>
          <w:iCs/>
          <w:color w:val="000000"/>
          <w:sz w:val="20"/>
          <w:szCs w:val="20"/>
          <w:lang w:val="en"/>
        </w:rPr>
        <w:t xml:space="preserve"> be accomplished using a cell phone. You </w:t>
      </w:r>
      <w:r>
        <w:rPr>
          <w:rStyle w:val="normaltextrun"/>
          <w:rFonts w:ascii="Arial" w:hAnsi="Arial" w:cs="Arial"/>
          <w:b/>
          <w:bCs/>
          <w:i/>
          <w:iCs/>
          <w:color w:val="000000"/>
          <w:sz w:val="20"/>
          <w:szCs w:val="20"/>
          <w:lang w:val="en"/>
        </w:rPr>
        <w:t>MUST</w:t>
      </w:r>
      <w:r>
        <w:rPr>
          <w:rStyle w:val="normaltextrun"/>
          <w:rFonts w:ascii="Arial" w:hAnsi="Arial" w:cs="Arial"/>
          <w:i/>
          <w:iCs/>
          <w:color w:val="000000"/>
          <w:sz w:val="20"/>
          <w:szCs w:val="20"/>
          <w:lang w:val="en"/>
        </w:rPr>
        <w:t xml:space="preserve"> use a computer.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615310A9" w14:textId="77777777" w:rsidR="00871B04" w:rsidRDefault="00871B04" w:rsidP="00871B0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The process for returning your expired ID Card will remain the same: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4AB30BB2" w14:textId="77777777" w:rsidR="00871B04" w:rsidRDefault="00871B04" w:rsidP="00871B0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You will receive a new Volunteer ID card in the mail at your home address.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51D47F82" w14:textId="77777777" w:rsidR="00871B04" w:rsidRDefault="00871B04" w:rsidP="00871B04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Fill out any paperwork included with the new Volunteer ID Card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602C81E1" w14:textId="77777777" w:rsidR="00871B04" w:rsidRDefault="00871B04" w:rsidP="00871B04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Place your old badge, and any other documents which you may have had to sign, in the envelope provided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267F84E8" w14:textId="77777777" w:rsidR="00871B04" w:rsidRDefault="00871B04" w:rsidP="00871B04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Mail the envelope 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to the address shown below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 (This should be the return address on the envelope that your new badge arrived in.) </w:t>
      </w:r>
      <w:r>
        <w:rPr>
          <w:rStyle w:val="normaltextrun"/>
          <w:rFonts w:ascii="Arial" w:hAnsi="Arial" w:cs="Arial"/>
          <w:color w:val="FF0000"/>
          <w:sz w:val="20"/>
          <w:szCs w:val="20"/>
        </w:rPr>
        <w:t>***DO NOT TURN IT IN AT THE PRISON*** </w:t>
      </w:r>
      <w:r>
        <w:rPr>
          <w:rStyle w:val="eop"/>
          <w:rFonts w:ascii="Arial" w:hAnsi="Arial" w:cs="Arial"/>
          <w:color w:val="FF0000"/>
          <w:sz w:val="20"/>
          <w:szCs w:val="20"/>
        </w:rPr>
        <w:t> </w:t>
      </w:r>
    </w:p>
    <w:p w14:paraId="051A8EE7" w14:textId="77777777" w:rsidR="00871B04" w:rsidRDefault="00871B04" w:rsidP="00871B0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66E8E67E" w14:textId="77777777" w:rsidR="00871B04" w:rsidRDefault="00871B04" w:rsidP="00871B04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Chaplaincy/Volunteer Services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0FDF60EB" w14:textId="77777777" w:rsidR="00871B04" w:rsidRDefault="00871B04" w:rsidP="00871B04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300 Patrol Road Upshaw Hall 2</w:t>
      </w:r>
      <w:r>
        <w:rPr>
          <w:rStyle w:val="normaltextrun"/>
          <w:rFonts w:ascii="Arial" w:hAnsi="Arial" w:cs="Arial"/>
          <w:color w:val="000000"/>
          <w:sz w:val="16"/>
          <w:szCs w:val="16"/>
          <w:vertAlign w:val="superscript"/>
        </w:rPr>
        <w:t>nd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Floor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0795D57E" w14:textId="77777777" w:rsidR="00871B04" w:rsidRDefault="00871B04" w:rsidP="00871B04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Forsyth, </w:t>
      </w:r>
      <w:proofErr w:type="gramStart"/>
      <w:r>
        <w:rPr>
          <w:rStyle w:val="normaltextrun"/>
          <w:rFonts w:ascii="Arial" w:hAnsi="Arial" w:cs="Arial"/>
          <w:color w:val="000000"/>
          <w:sz w:val="20"/>
          <w:szCs w:val="20"/>
        </w:rPr>
        <w:t>Georgia  31029</w:t>
      </w:r>
      <w:proofErr w:type="gramEnd"/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1A2BE624" w14:textId="77777777" w:rsidR="00871B04" w:rsidRDefault="00871B04" w:rsidP="00871B0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2128C2BB" w14:textId="77777777" w:rsidR="00871B04" w:rsidRDefault="00871B04" w:rsidP="00871B04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19"/>
          <w:szCs w:val="19"/>
          <w:lang w:val="en"/>
        </w:rPr>
        <w:t>Notify the Mentor Facilitator (metanoiamentoring@pcanet.org) and your Group Leader upon receiving your new badge, and provide the new expiration date.</w:t>
      </w:r>
      <w:r>
        <w:rPr>
          <w:rStyle w:val="eop"/>
          <w:rFonts w:ascii="Arial" w:hAnsi="Arial" w:cs="Arial"/>
          <w:color w:val="000000"/>
          <w:sz w:val="19"/>
          <w:szCs w:val="19"/>
        </w:rPr>
        <w:t> </w:t>
      </w:r>
    </w:p>
    <w:p w14:paraId="56A6F3F2" w14:textId="77777777" w:rsidR="00871B04" w:rsidRDefault="00871B04"/>
    <w:sectPr w:rsidR="00871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0D74"/>
    <w:multiLevelType w:val="multilevel"/>
    <w:tmpl w:val="79E491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572F64"/>
    <w:multiLevelType w:val="multilevel"/>
    <w:tmpl w:val="8E5A99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94F06"/>
    <w:multiLevelType w:val="multilevel"/>
    <w:tmpl w:val="D0B075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DB1F95"/>
    <w:multiLevelType w:val="multilevel"/>
    <w:tmpl w:val="9364CA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240882"/>
    <w:multiLevelType w:val="multilevel"/>
    <w:tmpl w:val="4296C3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9145D2"/>
    <w:multiLevelType w:val="multilevel"/>
    <w:tmpl w:val="A446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E3C4985"/>
    <w:multiLevelType w:val="multilevel"/>
    <w:tmpl w:val="5DBA35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C230C2"/>
    <w:multiLevelType w:val="multilevel"/>
    <w:tmpl w:val="A36E4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37F2AAE"/>
    <w:multiLevelType w:val="multilevel"/>
    <w:tmpl w:val="2C949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2A02C8"/>
    <w:multiLevelType w:val="multilevel"/>
    <w:tmpl w:val="C6A663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EB6C32"/>
    <w:multiLevelType w:val="multilevel"/>
    <w:tmpl w:val="371E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68377362">
    <w:abstractNumId w:val="8"/>
  </w:num>
  <w:num w:numId="2" w16cid:durableId="87503491">
    <w:abstractNumId w:val="4"/>
  </w:num>
  <w:num w:numId="3" w16cid:durableId="50619998">
    <w:abstractNumId w:val="9"/>
  </w:num>
  <w:num w:numId="4" w16cid:durableId="1638954738">
    <w:abstractNumId w:val="10"/>
  </w:num>
  <w:num w:numId="5" w16cid:durableId="1622951059">
    <w:abstractNumId w:val="3"/>
  </w:num>
  <w:num w:numId="6" w16cid:durableId="16733100">
    <w:abstractNumId w:val="1"/>
  </w:num>
  <w:num w:numId="7" w16cid:durableId="1162236594">
    <w:abstractNumId w:val="6"/>
  </w:num>
  <w:num w:numId="8" w16cid:durableId="893851957">
    <w:abstractNumId w:val="2"/>
  </w:num>
  <w:num w:numId="9" w16cid:durableId="1048066784">
    <w:abstractNumId w:val="0"/>
  </w:num>
  <w:num w:numId="10" w16cid:durableId="1350838905">
    <w:abstractNumId w:val="7"/>
  </w:num>
  <w:num w:numId="11" w16cid:durableId="8089407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B04"/>
    <w:rsid w:val="0087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80040"/>
  <w15:chartTrackingRefBased/>
  <w15:docId w15:val="{5ED404DE-A9D1-461F-B249-B402DC3C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71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871B04"/>
  </w:style>
  <w:style w:type="character" w:customStyle="1" w:styleId="normaltextrun">
    <w:name w:val="normaltextrun"/>
    <w:basedOn w:val="DefaultParagraphFont"/>
    <w:rsid w:val="00871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2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12.safelinks.protection.outlook.com/?url=http%3A%2F%2Fwww.gdc.ga.gov%2F&amp;data=05%7C01%7Cmetanoiamentoring%40pcanet.org%7C1c1d7aa335d24e46cf8d08da3f244b12%7C0f18fcd7edb64993b4d03112a12a45f4%7C0%7C0%7C637891722375856672%7CUnknown%7CTWFpbGZsb3d8eyJWIjoiMC4wLjAwMDAiLCJQIjoiV2luMzIiLCJBTiI6Ik1haWwiLCJXVCI6Mn0%3D%7C3000%7C%7C%7C&amp;sdata=1PWE%2FB8Rr%2BwpJHYB0wUSA1UKEpS%2BQ0sfSdQ8Jw02ua4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Busch</dc:creator>
  <cp:keywords/>
  <dc:description/>
  <cp:lastModifiedBy>Timothy Busch</cp:lastModifiedBy>
  <cp:revision>1</cp:revision>
  <dcterms:created xsi:type="dcterms:W3CDTF">2022-09-04T19:14:00Z</dcterms:created>
  <dcterms:modified xsi:type="dcterms:W3CDTF">2022-09-04T19:14:00Z</dcterms:modified>
</cp:coreProperties>
</file>